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18BF8" w14:textId="2D011884" w:rsidR="006160F9" w:rsidRPr="000E0EDA" w:rsidRDefault="006160F9" w:rsidP="006160F9">
      <w:pPr>
        <w:rPr>
          <w:rFonts w:ascii="Calibri" w:hAnsi="Calibri" w:cs="Calibri"/>
          <w:sz w:val="22"/>
          <w:szCs w:val="22"/>
        </w:rPr>
      </w:pPr>
      <w:r w:rsidRPr="000E0EDA">
        <w:rPr>
          <w:rFonts w:ascii="Calibri" w:hAnsi="Calibri" w:cs="Calibri"/>
          <w:sz w:val="22"/>
          <w:szCs w:val="22"/>
        </w:rPr>
        <w:t>SPEAKER_04 (00:00:04 - 00:00:19): By the Antioch Gate, one of the main entrances to Aleppo’s old city, around 30 young women and men gather on a Saturday evening among street vendors. These people are clearly not heading to the market for eggs or olives.</w:t>
      </w:r>
    </w:p>
    <w:p w14:paraId="3C039118" w14:textId="45A4B855"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SPEAKER_03 (00:00:22 - 00:00:29): </w:t>
      </w:r>
      <w:r w:rsidR="006B5E9E" w:rsidRPr="000E0EDA">
        <w:rPr>
          <w:rFonts w:ascii="Calibri" w:hAnsi="Calibri" w:cs="Calibri"/>
          <w:sz w:val="22"/>
          <w:szCs w:val="22"/>
        </w:rPr>
        <w:t>For us this is</w:t>
      </w:r>
      <w:r w:rsidRPr="000E0EDA">
        <w:rPr>
          <w:rFonts w:ascii="Calibri" w:hAnsi="Calibri" w:cs="Calibri"/>
          <w:sz w:val="22"/>
          <w:szCs w:val="22"/>
        </w:rPr>
        <w:t xml:space="preserve"> part of the post-war healing process. We try to </w:t>
      </w:r>
      <w:r w:rsidRPr="00605171">
        <w:rPr>
          <w:rFonts w:ascii="Calibri" w:hAnsi="Calibri" w:cs="Calibri"/>
          <w:sz w:val="22"/>
          <w:szCs w:val="22"/>
        </w:rPr>
        <w:t>arrange walks every Saturday.</w:t>
      </w:r>
    </w:p>
    <w:p w14:paraId="6FE2240D" w14:textId="47ECFF07"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SPEAKER_04 (00:00:31 - 00:00:41): Antoine </w:t>
      </w:r>
      <w:proofErr w:type="spellStart"/>
      <w:r w:rsidRPr="000E0EDA">
        <w:rPr>
          <w:rFonts w:ascii="Calibri" w:hAnsi="Calibri" w:cs="Calibri"/>
          <w:sz w:val="22"/>
          <w:szCs w:val="22"/>
        </w:rPr>
        <w:t>Ma</w:t>
      </w:r>
      <w:r w:rsidR="006B5E9E" w:rsidRPr="000E0EDA">
        <w:rPr>
          <w:rFonts w:ascii="Calibri" w:hAnsi="Calibri" w:cs="Calibri"/>
          <w:sz w:val="22"/>
          <w:szCs w:val="22"/>
        </w:rPr>
        <w:t>kdi</w:t>
      </w:r>
      <w:r w:rsidRPr="000E0EDA">
        <w:rPr>
          <w:rFonts w:ascii="Calibri" w:hAnsi="Calibri" w:cs="Calibri"/>
          <w:sz w:val="22"/>
          <w:szCs w:val="22"/>
        </w:rPr>
        <w:t>s</w:t>
      </w:r>
      <w:proofErr w:type="spellEnd"/>
      <w:r w:rsidRPr="000E0EDA">
        <w:rPr>
          <w:rFonts w:ascii="Calibri" w:hAnsi="Calibri" w:cs="Calibri"/>
          <w:sz w:val="22"/>
          <w:szCs w:val="22"/>
        </w:rPr>
        <w:t xml:space="preserve"> belongs to Aleppo’s Christian minority and is about to show these young </w:t>
      </w:r>
      <w:r w:rsidR="006B5E9E" w:rsidRPr="000E0EDA">
        <w:rPr>
          <w:rFonts w:ascii="Calibri" w:hAnsi="Calibri" w:cs="Calibri"/>
          <w:sz w:val="22"/>
          <w:szCs w:val="22"/>
        </w:rPr>
        <w:t>Aleppo citizens</w:t>
      </w:r>
      <w:r w:rsidRPr="000E0EDA">
        <w:rPr>
          <w:rFonts w:ascii="Calibri" w:hAnsi="Calibri" w:cs="Calibri"/>
          <w:sz w:val="22"/>
          <w:szCs w:val="22"/>
        </w:rPr>
        <w:t xml:space="preserve"> another aspect of life in the historic centre.</w:t>
      </w:r>
    </w:p>
    <w:p w14:paraId="518DFADC" w14:textId="50B9F3E5"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SPEAKER_03 (00:00:43 - 00:00:57): </w:t>
      </w:r>
      <w:r w:rsidR="006B5E9E" w:rsidRPr="000E0EDA">
        <w:rPr>
          <w:rFonts w:ascii="Calibri" w:hAnsi="Calibri" w:cs="Calibri"/>
          <w:sz w:val="22"/>
          <w:szCs w:val="22"/>
        </w:rPr>
        <w:t>This tour today is about</w:t>
      </w:r>
      <w:r w:rsidRPr="000E0EDA">
        <w:rPr>
          <w:rFonts w:ascii="Calibri" w:hAnsi="Calibri" w:cs="Calibri"/>
          <w:sz w:val="22"/>
          <w:szCs w:val="22"/>
        </w:rPr>
        <w:t>,</w:t>
      </w:r>
      <w:r w:rsidR="006B5E9E" w:rsidRPr="000E0EDA">
        <w:rPr>
          <w:rFonts w:ascii="Calibri" w:hAnsi="Calibri" w:cs="Calibri"/>
          <w:sz w:val="22"/>
          <w:szCs w:val="22"/>
        </w:rPr>
        <w:t xml:space="preserve"> meeting </w:t>
      </w:r>
      <w:r w:rsidRPr="000E0EDA">
        <w:rPr>
          <w:rFonts w:ascii="Calibri" w:hAnsi="Calibri" w:cs="Calibri"/>
          <w:sz w:val="22"/>
          <w:szCs w:val="22"/>
        </w:rPr>
        <w:t xml:space="preserve">local people who will show us how they used various corners of the old city for their childhood games. In the historic cities of the </w:t>
      </w:r>
      <w:bookmarkStart w:id="0" w:name="_GoBack"/>
      <w:bookmarkEnd w:id="0"/>
      <w:r w:rsidRPr="000E0EDA">
        <w:rPr>
          <w:rFonts w:ascii="Calibri" w:hAnsi="Calibri" w:cs="Calibri"/>
          <w:sz w:val="22"/>
          <w:szCs w:val="22"/>
        </w:rPr>
        <w:t xml:space="preserve">Middle East, </w:t>
      </w:r>
      <w:r w:rsidR="006B5E9E" w:rsidRPr="000E0EDA">
        <w:rPr>
          <w:rFonts w:ascii="Calibri" w:hAnsi="Calibri" w:cs="Calibri"/>
          <w:sz w:val="22"/>
          <w:szCs w:val="22"/>
        </w:rPr>
        <w:t>we don’t have</w:t>
      </w:r>
      <w:r w:rsidRPr="000E0EDA">
        <w:rPr>
          <w:rFonts w:ascii="Calibri" w:hAnsi="Calibri" w:cs="Calibri"/>
          <w:sz w:val="22"/>
          <w:szCs w:val="22"/>
        </w:rPr>
        <w:t xml:space="preserve"> playgrounds, so people came up with their own games.</w:t>
      </w:r>
    </w:p>
    <w:p w14:paraId="4EDDB8BE" w14:textId="4D79367C" w:rsidR="006160F9" w:rsidRPr="000E0EDA" w:rsidRDefault="006160F9" w:rsidP="006160F9">
      <w:pPr>
        <w:rPr>
          <w:rFonts w:ascii="Calibri" w:hAnsi="Calibri" w:cs="Calibri"/>
          <w:sz w:val="22"/>
          <w:szCs w:val="22"/>
        </w:rPr>
      </w:pPr>
      <w:r w:rsidRPr="000E0EDA">
        <w:rPr>
          <w:rFonts w:ascii="Calibri" w:hAnsi="Calibri" w:cs="Calibri"/>
          <w:sz w:val="22"/>
          <w:szCs w:val="22"/>
        </w:rPr>
        <w:t>SPEAKER_00 (00:01:06 - 00:01:27): 0:00:00</w:t>
      </w:r>
      <w:r w:rsidRPr="000E0EDA">
        <w:rPr>
          <w:rFonts w:ascii="Calibri" w:hAnsi="Calibri" w:cs="Calibri"/>
          <w:sz w:val="22"/>
          <w:szCs w:val="22"/>
        </w:rPr>
        <w:br/>
        <w:t xml:space="preserve">Armenian </w:t>
      </w:r>
      <w:proofErr w:type="spellStart"/>
      <w:r w:rsidRPr="000E0EDA">
        <w:rPr>
          <w:rFonts w:ascii="Calibri" w:hAnsi="Calibri" w:cs="Calibri"/>
          <w:sz w:val="22"/>
          <w:szCs w:val="22"/>
        </w:rPr>
        <w:t>Zila</w:t>
      </w:r>
      <w:proofErr w:type="spellEnd"/>
      <w:r w:rsidRPr="000E0EDA">
        <w:rPr>
          <w:rFonts w:ascii="Calibri" w:hAnsi="Calibri" w:cs="Calibri"/>
          <w:sz w:val="22"/>
          <w:szCs w:val="22"/>
        </w:rPr>
        <w:t xml:space="preserve"> </w:t>
      </w:r>
      <w:proofErr w:type="spellStart"/>
      <w:r w:rsidRPr="000E0EDA">
        <w:rPr>
          <w:rFonts w:ascii="Calibri" w:hAnsi="Calibri" w:cs="Calibri"/>
          <w:sz w:val="22"/>
          <w:szCs w:val="22"/>
        </w:rPr>
        <w:t>Demir</w:t>
      </w:r>
      <w:r w:rsidR="006B5E9E" w:rsidRPr="000E0EDA">
        <w:rPr>
          <w:rFonts w:ascii="Calibri" w:hAnsi="Calibri" w:cs="Calibri"/>
          <w:sz w:val="22"/>
          <w:szCs w:val="22"/>
        </w:rPr>
        <w:t>j</w:t>
      </w:r>
      <w:r w:rsidRPr="000E0EDA">
        <w:rPr>
          <w:rFonts w:ascii="Calibri" w:hAnsi="Calibri" w:cs="Calibri"/>
          <w:sz w:val="22"/>
          <w:szCs w:val="22"/>
        </w:rPr>
        <w:t>ian</w:t>
      </w:r>
      <w:proofErr w:type="spellEnd"/>
      <w:r w:rsidR="00DC309C" w:rsidRPr="000E0EDA">
        <w:rPr>
          <w:rFonts w:ascii="Calibri" w:hAnsi="Calibri" w:cs="Calibri"/>
          <w:sz w:val="22"/>
          <w:szCs w:val="22"/>
        </w:rPr>
        <w:t>, who lives in Aleppo, helps Antoine with the organisation.</w:t>
      </w:r>
    </w:p>
    <w:p w14:paraId="2B051D4D" w14:textId="77777777" w:rsidR="006160F9" w:rsidRPr="000E0EDA" w:rsidRDefault="006160F9" w:rsidP="006160F9">
      <w:pPr>
        <w:rPr>
          <w:rFonts w:ascii="Calibri" w:hAnsi="Calibri" w:cs="Calibri"/>
          <w:sz w:val="22"/>
          <w:szCs w:val="22"/>
        </w:rPr>
      </w:pPr>
      <w:r w:rsidRPr="000E0EDA">
        <w:rPr>
          <w:rFonts w:ascii="Calibri" w:hAnsi="Calibri" w:cs="Calibri"/>
          <w:sz w:val="22"/>
          <w:szCs w:val="22"/>
        </w:rPr>
        <w:t>Speaker 2</w:t>
      </w:r>
    </w:p>
    <w:p w14:paraId="7E41E95D" w14:textId="02193FD6"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We want young </w:t>
      </w:r>
      <w:r w:rsidR="006B5E9E" w:rsidRPr="000E0EDA">
        <w:rPr>
          <w:rFonts w:ascii="Calibri" w:hAnsi="Calibri" w:cs="Calibri"/>
          <w:sz w:val="22"/>
          <w:szCs w:val="22"/>
        </w:rPr>
        <w:t xml:space="preserve">people from </w:t>
      </w:r>
      <w:r w:rsidRPr="000E0EDA">
        <w:rPr>
          <w:rFonts w:ascii="Calibri" w:hAnsi="Calibri" w:cs="Calibri"/>
          <w:sz w:val="22"/>
          <w:szCs w:val="22"/>
        </w:rPr>
        <w:t>Alepp</w:t>
      </w:r>
      <w:r w:rsidR="006B5E9E" w:rsidRPr="000E0EDA">
        <w:rPr>
          <w:rFonts w:ascii="Calibri" w:hAnsi="Calibri" w:cs="Calibri"/>
          <w:sz w:val="22"/>
          <w:szCs w:val="22"/>
        </w:rPr>
        <w:t>o</w:t>
      </w:r>
      <w:r w:rsidRPr="000E0EDA">
        <w:rPr>
          <w:rFonts w:ascii="Calibri" w:hAnsi="Calibri" w:cs="Calibri"/>
          <w:sz w:val="22"/>
          <w:szCs w:val="22"/>
        </w:rPr>
        <w:t xml:space="preserve"> to get to know their city better. Even if they come here, they know nothing about where particular doors lead or what awaits them inside. Young people are curious, of course they are, but they don’t know where to start. And </w:t>
      </w:r>
      <w:r w:rsidR="00605171">
        <w:rPr>
          <w:rFonts w:ascii="Calibri" w:hAnsi="Calibri" w:cs="Calibri"/>
          <w:sz w:val="22"/>
          <w:szCs w:val="22"/>
        </w:rPr>
        <w:t>we give</w:t>
      </w:r>
      <w:r w:rsidRPr="000E0EDA">
        <w:rPr>
          <w:rFonts w:ascii="Calibri" w:hAnsi="Calibri" w:cs="Calibri"/>
          <w:sz w:val="22"/>
          <w:szCs w:val="22"/>
        </w:rPr>
        <w:t xml:space="preserve"> them </w:t>
      </w:r>
      <w:r w:rsidR="000A3938" w:rsidRPr="000E0EDA">
        <w:rPr>
          <w:rFonts w:ascii="Calibri" w:hAnsi="Calibri" w:cs="Calibri"/>
          <w:sz w:val="22"/>
          <w:szCs w:val="22"/>
        </w:rPr>
        <w:t>sort of like a starting point</w:t>
      </w:r>
      <w:r w:rsidRPr="000E0EDA">
        <w:rPr>
          <w:rFonts w:ascii="Calibri" w:hAnsi="Calibri" w:cs="Calibri"/>
          <w:sz w:val="22"/>
          <w:szCs w:val="22"/>
        </w:rPr>
        <w:t>.</w:t>
      </w:r>
    </w:p>
    <w:p w14:paraId="41A27F2F" w14:textId="13C34CAF"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SPEAKER_04 (00:01:27 - 00:01:32): We set off from the main </w:t>
      </w:r>
      <w:proofErr w:type="spellStart"/>
      <w:r w:rsidRPr="000E0EDA">
        <w:rPr>
          <w:rFonts w:ascii="Calibri" w:hAnsi="Calibri" w:cs="Calibri"/>
          <w:sz w:val="22"/>
          <w:szCs w:val="22"/>
        </w:rPr>
        <w:t>souq</w:t>
      </w:r>
      <w:proofErr w:type="spellEnd"/>
      <w:r w:rsidRPr="000E0EDA">
        <w:rPr>
          <w:rFonts w:ascii="Calibri" w:hAnsi="Calibri" w:cs="Calibri"/>
          <w:sz w:val="22"/>
          <w:szCs w:val="22"/>
        </w:rPr>
        <w:t xml:space="preserve"> into one of the alleys in the old city and meet </w:t>
      </w:r>
      <w:proofErr w:type="spellStart"/>
      <w:r w:rsidRPr="000E0EDA">
        <w:rPr>
          <w:rFonts w:ascii="Calibri" w:hAnsi="Calibri" w:cs="Calibri"/>
          <w:sz w:val="22"/>
          <w:szCs w:val="22"/>
        </w:rPr>
        <w:t>Am</w:t>
      </w:r>
      <w:r w:rsidR="00A5679B" w:rsidRPr="000E0EDA">
        <w:rPr>
          <w:rFonts w:ascii="Calibri" w:hAnsi="Calibri" w:cs="Calibri"/>
          <w:sz w:val="22"/>
          <w:szCs w:val="22"/>
        </w:rPr>
        <w:t>m</w:t>
      </w:r>
      <w:proofErr w:type="spellEnd"/>
      <w:r w:rsidRPr="000E0EDA">
        <w:rPr>
          <w:rFonts w:ascii="Calibri" w:hAnsi="Calibri" w:cs="Calibri"/>
          <w:sz w:val="22"/>
          <w:szCs w:val="22"/>
        </w:rPr>
        <w:t xml:space="preserve"> Amir here.</w:t>
      </w:r>
    </w:p>
    <w:p w14:paraId="11F60538" w14:textId="0718A86F"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SPEAKER_04 (00:01:34 - 00:01:53): He is one of the local residents, and Antoine contacted him specifically for today’s walk. </w:t>
      </w:r>
      <w:proofErr w:type="spellStart"/>
      <w:r w:rsidRPr="000E0EDA">
        <w:rPr>
          <w:rFonts w:ascii="Calibri" w:hAnsi="Calibri" w:cs="Calibri"/>
          <w:sz w:val="22"/>
          <w:szCs w:val="22"/>
        </w:rPr>
        <w:t>Am</w:t>
      </w:r>
      <w:r w:rsidR="00A5679B" w:rsidRPr="000E0EDA">
        <w:rPr>
          <w:rFonts w:ascii="Calibri" w:hAnsi="Calibri" w:cs="Calibri"/>
          <w:sz w:val="22"/>
          <w:szCs w:val="22"/>
        </w:rPr>
        <w:t>m</w:t>
      </w:r>
      <w:proofErr w:type="spellEnd"/>
      <w:r w:rsidRPr="000E0EDA">
        <w:rPr>
          <w:rFonts w:ascii="Calibri" w:hAnsi="Calibri" w:cs="Calibri"/>
          <w:sz w:val="22"/>
          <w:szCs w:val="22"/>
        </w:rPr>
        <w:t xml:space="preserve"> Amir </w:t>
      </w:r>
      <w:r w:rsidR="00443610" w:rsidRPr="000E0EDA">
        <w:rPr>
          <w:rFonts w:ascii="Calibri" w:hAnsi="Calibri" w:cs="Calibri"/>
          <w:sz w:val="22"/>
          <w:szCs w:val="22"/>
        </w:rPr>
        <w:t>tells us</w:t>
      </w:r>
      <w:r w:rsidRPr="000E0EDA">
        <w:rPr>
          <w:rFonts w:ascii="Calibri" w:hAnsi="Calibri" w:cs="Calibri"/>
          <w:sz w:val="22"/>
          <w:szCs w:val="22"/>
        </w:rPr>
        <w:t xml:space="preserve"> </w:t>
      </w:r>
      <w:r w:rsidR="00443610" w:rsidRPr="000E0EDA">
        <w:rPr>
          <w:rFonts w:ascii="Calibri" w:hAnsi="Calibri" w:cs="Calibri"/>
          <w:sz w:val="22"/>
          <w:szCs w:val="22"/>
        </w:rPr>
        <w:t xml:space="preserve">that in the alley with a small square at the top of the steps he </w:t>
      </w:r>
      <w:r w:rsidR="000A3938" w:rsidRPr="000E0EDA">
        <w:rPr>
          <w:rFonts w:ascii="Calibri" w:hAnsi="Calibri" w:cs="Calibri"/>
          <w:sz w:val="22"/>
          <w:szCs w:val="22"/>
        </w:rPr>
        <w:t xml:space="preserve">used to play </w:t>
      </w:r>
      <w:r w:rsidR="00443610" w:rsidRPr="000E0EDA">
        <w:rPr>
          <w:rFonts w:ascii="Calibri" w:hAnsi="Calibri" w:cs="Calibri"/>
          <w:sz w:val="22"/>
          <w:szCs w:val="22"/>
        </w:rPr>
        <w:t xml:space="preserve">a game with sticks called </w:t>
      </w:r>
      <w:proofErr w:type="spellStart"/>
      <w:r w:rsidR="00443610" w:rsidRPr="000E0EDA">
        <w:rPr>
          <w:rFonts w:ascii="Calibri" w:hAnsi="Calibri" w:cs="Calibri"/>
          <w:sz w:val="22"/>
          <w:szCs w:val="22"/>
        </w:rPr>
        <w:t>Toosh</w:t>
      </w:r>
      <w:proofErr w:type="spellEnd"/>
      <w:r w:rsidRPr="000E0EDA">
        <w:rPr>
          <w:rFonts w:ascii="Calibri" w:hAnsi="Calibri" w:cs="Calibri"/>
          <w:sz w:val="22"/>
          <w:szCs w:val="22"/>
        </w:rPr>
        <w:t xml:space="preserve">. </w:t>
      </w:r>
      <w:r w:rsidR="00A5679B" w:rsidRPr="000E0EDA">
        <w:rPr>
          <w:rFonts w:ascii="Calibri" w:hAnsi="Calibri" w:cs="Calibri"/>
          <w:sz w:val="22"/>
          <w:szCs w:val="22"/>
        </w:rPr>
        <w:t>J</w:t>
      </w:r>
      <w:r w:rsidRPr="000E0EDA">
        <w:rPr>
          <w:rFonts w:ascii="Calibri" w:hAnsi="Calibri" w:cs="Calibri"/>
          <w:sz w:val="22"/>
          <w:szCs w:val="22"/>
        </w:rPr>
        <w:t xml:space="preserve">amil, </w:t>
      </w:r>
      <w:r w:rsidR="00443610" w:rsidRPr="000E0EDA">
        <w:rPr>
          <w:rFonts w:ascii="Calibri" w:hAnsi="Calibri" w:cs="Calibri"/>
          <w:sz w:val="22"/>
          <w:szCs w:val="22"/>
        </w:rPr>
        <w:t>a student of the</w:t>
      </w:r>
      <w:r w:rsidRPr="000E0EDA">
        <w:rPr>
          <w:rFonts w:ascii="Calibri" w:hAnsi="Calibri" w:cs="Calibri"/>
          <w:sz w:val="22"/>
          <w:szCs w:val="22"/>
        </w:rPr>
        <w:t xml:space="preserve"> architecture </w:t>
      </w:r>
      <w:r w:rsidR="00443610" w:rsidRPr="000E0EDA">
        <w:rPr>
          <w:rFonts w:ascii="Calibri" w:hAnsi="Calibri" w:cs="Calibri"/>
          <w:sz w:val="22"/>
          <w:szCs w:val="22"/>
        </w:rPr>
        <w:t>of</w:t>
      </w:r>
      <w:r w:rsidRPr="000E0EDA">
        <w:rPr>
          <w:rFonts w:ascii="Calibri" w:hAnsi="Calibri" w:cs="Calibri"/>
          <w:sz w:val="22"/>
          <w:szCs w:val="22"/>
        </w:rPr>
        <w:t xml:space="preserve"> Aleppo, is listening attentively.</w:t>
      </w:r>
    </w:p>
    <w:p w14:paraId="2632F256" w14:textId="38DE705C" w:rsidR="006160F9" w:rsidRPr="000E0EDA" w:rsidRDefault="006160F9" w:rsidP="006160F9">
      <w:pPr>
        <w:rPr>
          <w:rFonts w:ascii="Calibri" w:hAnsi="Calibri" w:cs="Calibri"/>
          <w:sz w:val="22"/>
          <w:szCs w:val="22"/>
        </w:rPr>
      </w:pPr>
      <w:r w:rsidRPr="000E0EDA">
        <w:rPr>
          <w:rFonts w:ascii="Calibri" w:hAnsi="Calibri" w:cs="Calibri"/>
          <w:sz w:val="22"/>
          <w:szCs w:val="22"/>
        </w:rPr>
        <w:t>SPEAKER_02 (00:01:57 - 00:02:06): I</w:t>
      </w:r>
      <w:r w:rsidR="00443610" w:rsidRPr="000E0EDA">
        <w:rPr>
          <w:rFonts w:ascii="Calibri" w:hAnsi="Calibri" w:cs="Calibri"/>
          <w:sz w:val="22"/>
          <w:szCs w:val="22"/>
        </w:rPr>
        <w:t xml:space="preserve"> come</w:t>
      </w:r>
      <w:r w:rsidRPr="000E0EDA">
        <w:rPr>
          <w:rFonts w:ascii="Calibri" w:hAnsi="Calibri" w:cs="Calibri"/>
          <w:sz w:val="22"/>
          <w:szCs w:val="22"/>
        </w:rPr>
        <w:t xml:space="preserve"> from Aleppo, but I don’t really know the old city. </w:t>
      </w:r>
      <w:proofErr w:type="gramStart"/>
      <w:r w:rsidRPr="000E0EDA">
        <w:rPr>
          <w:rFonts w:ascii="Calibri" w:hAnsi="Calibri" w:cs="Calibri"/>
          <w:sz w:val="22"/>
          <w:szCs w:val="22"/>
        </w:rPr>
        <w:t>So</w:t>
      </w:r>
      <w:proofErr w:type="gramEnd"/>
      <w:r w:rsidRPr="000E0EDA">
        <w:rPr>
          <w:rFonts w:ascii="Calibri" w:hAnsi="Calibri" w:cs="Calibri"/>
          <w:sz w:val="22"/>
          <w:szCs w:val="22"/>
        </w:rPr>
        <w:t xml:space="preserve"> I want to learn more about it. My generation </w:t>
      </w:r>
      <w:r w:rsidR="00CB5A36" w:rsidRPr="000E0EDA">
        <w:rPr>
          <w:rFonts w:ascii="Calibri" w:hAnsi="Calibri" w:cs="Calibri"/>
          <w:sz w:val="22"/>
          <w:szCs w:val="22"/>
        </w:rPr>
        <w:t>could</w:t>
      </w:r>
      <w:r w:rsidR="00443610" w:rsidRPr="000E0EDA">
        <w:rPr>
          <w:rFonts w:ascii="Calibri" w:hAnsi="Calibri" w:cs="Calibri"/>
          <w:sz w:val="22"/>
          <w:szCs w:val="22"/>
        </w:rPr>
        <w:t>n’t</w:t>
      </w:r>
      <w:r w:rsidR="00CB5A36" w:rsidRPr="000E0EDA">
        <w:rPr>
          <w:rFonts w:ascii="Calibri" w:hAnsi="Calibri" w:cs="Calibri"/>
          <w:sz w:val="22"/>
          <w:szCs w:val="22"/>
        </w:rPr>
        <w:t xml:space="preserve"> come here</w:t>
      </w:r>
      <w:r w:rsidRPr="000E0EDA">
        <w:rPr>
          <w:rFonts w:ascii="Calibri" w:hAnsi="Calibri" w:cs="Calibri"/>
          <w:sz w:val="22"/>
          <w:szCs w:val="22"/>
        </w:rPr>
        <w:t xml:space="preserve"> because of the war.</w:t>
      </w:r>
    </w:p>
    <w:p w14:paraId="0B87A18A" w14:textId="1211F10B" w:rsidR="006160F9" w:rsidRPr="000E0EDA" w:rsidRDefault="006160F9" w:rsidP="006160F9">
      <w:pPr>
        <w:rPr>
          <w:rFonts w:ascii="Calibri" w:hAnsi="Calibri" w:cs="Calibri"/>
          <w:sz w:val="22"/>
          <w:szCs w:val="22"/>
        </w:rPr>
      </w:pPr>
      <w:r w:rsidRPr="000E0EDA">
        <w:rPr>
          <w:rFonts w:ascii="Calibri" w:hAnsi="Calibri" w:cs="Calibri"/>
          <w:sz w:val="22"/>
          <w:szCs w:val="22"/>
        </w:rPr>
        <w:t xml:space="preserve">SPEAKER_04 (00:02:08 - 00:02:18): When the Syrian civil war began, </w:t>
      </w:r>
      <w:r w:rsidR="00A5679B" w:rsidRPr="000E0EDA">
        <w:rPr>
          <w:rFonts w:ascii="Calibri" w:hAnsi="Calibri" w:cs="Calibri"/>
          <w:sz w:val="22"/>
          <w:szCs w:val="22"/>
        </w:rPr>
        <w:t>J</w:t>
      </w:r>
      <w:r w:rsidRPr="000E0EDA">
        <w:rPr>
          <w:rFonts w:ascii="Calibri" w:hAnsi="Calibri" w:cs="Calibri"/>
          <w:sz w:val="22"/>
          <w:szCs w:val="22"/>
        </w:rPr>
        <w:t xml:space="preserve">amil was in first </w:t>
      </w:r>
      <w:r w:rsidR="00CB5A36" w:rsidRPr="000E0EDA">
        <w:rPr>
          <w:rFonts w:ascii="Calibri" w:hAnsi="Calibri" w:cs="Calibri"/>
          <w:sz w:val="22"/>
          <w:szCs w:val="22"/>
        </w:rPr>
        <w:t>year at school</w:t>
      </w:r>
      <w:r w:rsidRPr="000E0EDA">
        <w:rPr>
          <w:rFonts w:ascii="Calibri" w:hAnsi="Calibri" w:cs="Calibri"/>
          <w:sz w:val="22"/>
          <w:szCs w:val="22"/>
        </w:rPr>
        <w:t>. For the next 14 years, he had no chance to visit the old city, where fighting was taking place.</w:t>
      </w:r>
    </w:p>
    <w:p w14:paraId="6D4CEBDE" w14:textId="1C9D4F7D" w:rsidR="006160F9" w:rsidRPr="000E0EDA" w:rsidRDefault="006160F9" w:rsidP="006160F9">
      <w:pPr>
        <w:rPr>
          <w:rFonts w:ascii="Calibri" w:hAnsi="Calibri" w:cs="Calibri"/>
          <w:sz w:val="22"/>
          <w:szCs w:val="22"/>
        </w:rPr>
      </w:pPr>
      <w:r w:rsidRPr="000E0EDA">
        <w:rPr>
          <w:rFonts w:ascii="Calibri" w:hAnsi="Calibri" w:cs="Calibri"/>
          <w:sz w:val="22"/>
          <w:szCs w:val="22"/>
        </w:rPr>
        <w:t>SPEAKER_02 (00:02:20 - 00:02:28): In 2008, Aleppo was the capital of Islamic culture. There were many educational activities here</w:t>
      </w:r>
      <w:r w:rsidR="00443610" w:rsidRPr="000E0EDA">
        <w:rPr>
          <w:rFonts w:ascii="Calibri" w:hAnsi="Calibri" w:cs="Calibri"/>
          <w:sz w:val="22"/>
          <w:szCs w:val="22"/>
        </w:rPr>
        <w:t>, b</w:t>
      </w:r>
      <w:r w:rsidRPr="000E0EDA">
        <w:rPr>
          <w:rFonts w:ascii="Calibri" w:hAnsi="Calibri" w:cs="Calibri"/>
          <w:sz w:val="22"/>
          <w:szCs w:val="22"/>
        </w:rPr>
        <w:t>ut my generation has never experienced that.</w:t>
      </w:r>
    </w:p>
    <w:p w14:paraId="6AE597EE" w14:textId="2ACA3BBE" w:rsidR="00CB5A36" w:rsidRPr="000E0EDA" w:rsidRDefault="006160F9" w:rsidP="006160F9">
      <w:pPr>
        <w:rPr>
          <w:rFonts w:ascii="Calibri" w:hAnsi="Calibri" w:cs="Calibri"/>
          <w:sz w:val="22"/>
          <w:szCs w:val="22"/>
        </w:rPr>
      </w:pPr>
      <w:r w:rsidRPr="000E0EDA">
        <w:rPr>
          <w:rFonts w:ascii="Calibri" w:hAnsi="Calibri" w:cs="Calibri"/>
          <w:sz w:val="22"/>
          <w:szCs w:val="22"/>
        </w:rPr>
        <w:t xml:space="preserve">SPEAKER_04 (00:02:32 - 00:02:51): We </w:t>
      </w:r>
      <w:r w:rsidR="00443610" w:rsidRPr="000E0EDA">
        <w:rPr>
          <w:rFonts w:ascii="Calibri" w:hAnsi="Calibri" w:cs="Calibri"/>
          <w:sz w:val="22"/>
          <w:szCs w:val="22"/>
        </w:rPr>
        <w:t>move</w:t>
      </w:r>
      <w:r w:rsidRPr="000E0EDA">
        <w:rPr>
          <w:rFonts w:ascii="Calibri" w:hAnsi="Calibri" w:cs="Calibri"/>
          <w:sz w:val="22"/>
          <w:szCs w:val="22"/>
        </w:rPr>
        <w:t xml:space="preserve"> on to another alley in front of a small mosque. Two large mulberry trees grow here and </w:t>
      </w:r>
      <w:proofErr w:type="spellStart"/>
      <w:r w:rsidRPr="000E0EDA">
        <w:rPr>
          <w:rFonts w:ascii="Calibri" w:hAnsi="Calibri" w:cs="Calibri"/>
          <w:sz w:val="22"/>
          <w:szCs w:val="22"/>
        </w:rPr>
        <w:t>Am</w:t>
      </w:r>
      <w:r w:rsidR="00A5679B" w:rsidRPr="000E0EDA">
        <w:rPr>
          <w:rFonts w:ascii="Calibri" w:hAnsi="Calibri" w:cs="Calibri"/>
          <w:sz w:val="22"/>
          <w:szCs w:val="22"/>
        </w:rPr>
        <w:t>m</w:t>
      </w:r>
      <w:proofErr w:type="spellEnd"/>
      <w:r w:rsidRPr="000E0EDA">
        <w:rPr>
          <w:rFonts w:ascii="Calibri" w:hAnsi="Calibri" w:cs="Calibri"/>
          <w:sz w:val="22"/>
          <w:szCs w:val="22"/>
        </w:rPr>
        <w:t xml:space="preserve"> Amir uses his heel to make a small hole under one of them. He hands out marbles. </w:t>
      </w:r>
      <w:proofErr w:type="spellStart"/>
      <w:r w:rsidR="00CB5A36" w:rsidRPr="000E0EDA">
        <w:rPr>
          <w:rFonts w:ascii="Calibri" w:hAnsi="Calibri" w:cs="Calibri"/>
          <w:sz w:val="22"/>
          <w:szCs w:val="22"/>
        </w:rPr>
        <w:t>Kuličky</w:t>
      </w:r>
      <w:proofErr w:type="spellEnd"/>
      <w:r w:rsidR="00CB5A36" w:rsidRPr="000E0EDA">
        <w:rPr>
          <w:rFonts w:ascii="Calibri" w:hAnsi="Calibri" w:cs="Calibri"/>
          <w:sz w:val="22"/>
          <w:szCs w:val="22"/>
        </w:rPr>
        <w:t xml:space="preserve"> in Czech!</w:t>
      </w:r>
      <w:r w:rsidRPr="000E0EDA">
        <w:rPr>
          <w:rFonts w:ascii="Calibri" w:hAnsi="Calibri" w:cs="Calibri"/>
          <w:sz w:val="22"/>
          <w:szCs w:val="22"/>
        </w:rPr>
        <w:t xml:space="preserve"> I tell the </w:t>
      </w:r>
      <w:r w:rsidR="00CB5A36" w:rsidRPr="000E0EDA">
        <w:rPr>
          <w:rFonts w:ascii="Calibri" w:hAnsi="Calibri" w:cs="Calibri"/>
          <w:sz w:val="22"/>
          <w:szCs w:val="22"/>
        </w:rPr>
        <w:t>others</w:t>
      </w:r>
      <w:r w:rsidRPr="000E0EDA">
        <w:rPr>
          <w:rFonts w:ascii="Calibri" w:hAnsi="Calibri" w:cs="Calibri"/>
          <w:sz w:val="22"/>
          <w:szCs w:val="22"/>
        </w:rPr>
        <w:t xml:space="preserve"> that as a child in the Czech Republic I also used to play marbles. </w:t>
      </w:r>
    </w:p>
    <w:p w14:paraId="3B01A174" w14:textId="28233CF0" w:rsidR="006160F9" w:rsidRPr="000E0EDA" w:rsidRDefault="006160F9" w:rsidP="006160F9">
      <w:pPr>
        <w:rPr>
          <w:rFonts w:ascii="Calibri" w:hAnsi="Calibri" w:cs="Calibri"/>
          <w:sz w:val="22"/>
          <w:szCs w:val="22"/>
        </w:rPr>
      </w:pPr>
      <w:r w:rsidRPr="000E0EDA">
        <w:rPr>
          <w:rFonts w:ascii="Calibri" w:hAnsi="Calibri" w:cs="Calibri"/>
          <w:sz w:val="22"/>
          <w:szCs w:val="22"/>
        </w:rPr>
        <w:t>Marbles.</w:t>
      </w:r>
    </w:p>
    <w:p w14:paraId="489BB815" w14:textId="3AF92F40" w:rsidR="006160F9" w:rsidRPr="006160F9" w:rsidRDefault="006160F9" w:rsidP="006160F9">
      <w:pPr>
        <w:rPr>
          <w:rFonts w:ascii="Calibri" w:hAnsi="Calibri" w:cs="Calibri"/>
          <w:sz w:val="22"/>
          <w:szCs w:val="22"/>
        </w:rPr>
      </w:pPr>
      <w:r w:rsidRPr="000E0EDA">
        <w:rPr>
          <w:rFonts w:ascii="Calibri" w:hAnsi="Calibri" w:cs="Calibri"/>
          <w:sz w:val="22"/>
          <w:szCs w:val="22"/>
        </w:rPr>
        <w:t xml:space="preserve">SPEAKER_04 (00:02:54 - 00:03:38): Antoine enthusiastically </w:t>
      </w:r>
      <w:r w:rsidR="00443610" w:rsidRPr="000E0EDA">
        <w:rPr>
          <w:rFonts w:ascii="Calibri" w:hAnsi="Calibri" w:cs="Calibri"/>
          <w:sz w:val="22"/>
          <w:szCs w:val="22"/>
        </w:rPr>
        <w:t>tells</w:t>
      </w:r>
      <w:r w:rsidRPr="000E0EDA">
        <w:rPr>
          <w:rFonts w:ascii="Calibri" w:hAnsi="Calibri" w:cs="Calibri"/>
          <w:sz w:val="22"/>
          <w:szCs w:val="22"/>
        </w:rPr>
        <w:t xml:space="preserve"> everyone that Czechs play marbles too, which sparks great curiosity. And when I add that </w:t>
      </w:r>
      <w:r w:rsidR="00633E94" w:rsidRPr="000E0EDA">
        <w:rPr>
          <w:rFonts w:ascii="Calibri" w:hAnsi="Calibri" w:cs="Calibri"/>
          <w:sz w:val="22"/>
          <w:szCs w:val="22"/>
        </w:rPr>
        <w:t>the</w:t>
      </w:r>
      <w:r w:rsidRPr="000E0EDA">
        <w:rPr>
          <w:rFonts w:ascii="Calibri" w:hAnsi="Calibri" w:cs="Calibri"/>
          <w:sz w:val="22"/>
          <w:szCs w:val="22"/>
        </w:rPr>
        <w:t xml:space="preserve"> </w:t>
      </w:r>
      <w:r w:rsidR="00633E94" w:rsidRPr="000E0EDA">
        <w:rPr>
          <w:rFonts w:ascii="Calibri" w:hAnsi="Calibri" w:cs="Calibri"/>
          <w:sz w:val="22"/>
          <w:szCs w:val="22"/>
        </w:rPr>
        <w:t>word for</w:t>
      </w:r>
      <w:r w:rsidRPr="000E0EDA">
        <w:rPr>
          <w:rFonts w:ascii="Calibri" w:hAnsi="Calibri" w:cs="Calibri"/>
          <w:sz w:val="22"/>
          <w:szCs w:val="22"/>
        </w:rPr>
        <w:t xml:space="preserve"> </w:t>
      </w:r>
      <w:r w:rsidR="00633E94" w:rsidRPr="000E0EDA">
        <w:rPr>
          <w:rFonts w:ascii="Calibri" w:hAnsi="Calibri" w:cs="Calibri"/>
          <w:sz w:val="22"/>
          <w:szCs w:val="22"/>
        </w:rPr>
        <w:t>a</w:t>
      </w:r>
      <w:r w:rsidRPr="000E0EDA">
        <w:rPr>
          <w:rFonts w:ascii="Calibri" w:hAnsi="Calibri" w:cs="Calibri"/>
          <w:sz w:val="22"/>
          <w:szCs w:val="22"/>
        </w:rPr>
        <w:t xml:space="preserve"> </w:t>
      </w:r>
      <w:r w:rsidR="00443610" w:rsidRPr="000E0EDA">
        <w:rPr>
          <w:rFonts w:ascii="Calibri" w:hAnsi="Calibri" w:cs="Calibri"/>
          <w:sz w:val="22"/>
          <w:szCs w:val="22"/>
        </w:rPr>
        <w:t xml:space="preserve">small </w:t>
      </w:r>
      <w:r w:rsidRPr="000E0EDA">
        <w:rPr>
          <w:rFonts w:ascii="Calibri" w:hAnsi="Calibri" w:cs="Calibri"/>
          <w:sz w:val="22"/>
          <w:szCs w:val="22"/>
        </w:rPr>
        <w:t xml:space="preserve">hole </w:t>
      </w:r>
      <w:r w:rsidR="00633E94" w:rsidRPr="000E0EDA">
        <w:rPr>
          <w:rFonts w:ascii="Calibri" w:hAnsi="Calibri" w:cs="Calibri"/>
          <w:sz w:val="22"/>
          <w:szCs w:val="22"/>
        </w:rPr>
        <w:t>in Czech sounds almost like th</w:t>
      </w:r>
      <w:r w:rsidRPr="000E0EDA">
        <w:rPr>
          <w:rFonts w:ascii="Calibri" w:hAnsi="Calibri" w:cs="Calibri"/>
          <w:sz w:val="22"/>
          <w:szCs w:val="22"/>
        </w:rPr>
        <w:t xml:space="preserve">e </w:t>
      </w:r>
      <w:r w:rsidR="00443610" w:rsidRPr="000E0EDA">
        <w:rPr>
          <w:rFonts w:ascii="Calibri" w:hAnsi="Calibri" w:cs="Calibri"/>
          <w:sz w:val="22"/>
          <w:szCs w:val="22"/>
        </w:rPr>
        <w:t xml:space="preserve">word used in </w:t>
      </w:r>
      <w:r w:rsidRPr="000E0EDA">
        <w:rPr>
          <w:rFonts w:ascii="Calibri" w:hAnsi="Calibri" w:cs="Calibri"/>
          <w:sz w:val="22"/>
          <w:szCs w:val="22"/>
        </w:rPr>
        <w:t>Alepp</w:t>
      </w:r>
      <w:r w:rsidR="00CB5A36" w:rsidRPr="000E0EDA">
        <w:rPr>
          <w:rFonts w:ascii="Calibri" w:hAnsi="Calibri" w:cs="Calibri"/>
          <w:sz w:val="22"/>
          <w:szCs w:val="22"/>
        </w:rPr>
        <w:t>o</w:t>
      </w:r>
      <w:r w:rsidRPr="000E0EDA">
        <w:rPr>
          <w:rFonts w:ascii="Calibri" w:hAnsi="Calibri" w:cs="Calibri"/>
          <w:sz w:val="22"/>
          <w:szCs w:val="22"/>
        </w:rPr>
        <w:t xml:space="preserve">, I win them over. In the local Arabic dialect, the word for a small </w:t>
      </w:r>
      <w:r w:rsidRPr="000E0EDA">
        <w:rPr>
          <w:rFonts w:ascii="Calibri" w:hAnsi="Calibri" w:cs="Calibri"/>
          <w:sz w:val="22"/>
          <w:szCs w:val="22"/>
        </w:rPr>
        <w:lastRenderedPageBreak/>
        <w:t>hole is “</w:t>
      </w:r>
      <w:proofErr w:type="spellStart"/>
      <w:r w:rsidRPr="000E0EDA">
        <w:rPr>
          <w:rFonts w:ascii="Calibri" w:hAnsi="Calibri" w:cs="Calibri"/>
          <w:sz w:val="22"/>
          <w:szCs w:val="22"/>
        </w:rPr>
        <w:t>joura</w:t>
      </w:r>
      <w:proofErr w:type="spellEnd"/>
      <w:r w:rsidRPr="000E0EDA">
        <w:rPr>
          <w:rFonts w:ascii="Calibri" w:hAnsi="Calibri" w:cs="Calibri"/>
          <w:sz w:val="22"/>
          <w:szCs w:val="22"/>
        </w:rPr>
        <w:t xml:space="preserve">”. After becoming acquainted with the street games of old Aleppo, Antoine </w:t>
      </w:r>
      <w:r w:rsidR="00443610" w:rsidRPr="000E0EDA">
        <w:rPr>
          <w:rFonts w:ascii="Calibri" w:hAnsi="Calibri" w:cs="Calibri"/>
          <w:sz w:val="22"/>
          <w:szCs w:val="22"/>
        </w:rPr>
        <w:t>takes us t</w:t>
      </w:r>
      <w:r w:rsidRPr="000E0EDA">
        <w:rPr>
          <w:rFonts w:ascii="Calibri" w:hAnsi="Calibri" w:cs="Calibri"/>
          <w:sz w:val="22"/>
          <w:szCs w:val="22"/>
        </w:rPr>
        <w:t xml:space="preserve">o a farewell stop at one of Aleppo’s old ice cream shops, which, unlike marbles, most of these young people know well. They also know the local speciality, namely ice cream in a cocoa wafer called </w:t>
      </w:r>
      <w:r w:rsidR="00443610" w:rsidRPr="000E0EDA">
        <w:rPr>
          <w:rFonts w:ascii="Calibri" w:hAnsi="Calibri" w:cs="Calibri"/>
          <w:sz w:val="22"/>
          <w:szCs w:val="22"/>
        </w:rPr>
        <w:t>“</w:t>
      </w:r>
      <w:proofErr w:type="spellStart"/>
      <w:r w:rsidRPr="000E0EDA">
        <w:rPr>
          <w:rFonts w:ascii="Calibri" w:hAnsi="Calibri" w:cs="Calibri"/>
          <w:sz w:val="22"/>
          <w:szCs w:val="22"/>
        </w:rPr>
        <w:t>b</w:t>
      </w:r>
      <w:r w:rsidR="00DC309C" w:rsidRPr="000E0EDA">
        <w:rPr>
          <w:rFonts w:ascii="Calibri" w:hAnsi="Calibri" w:cs="Calibri"/>
          <w:sz w:val="22"/>
          <w:szCs w:val="22"/>
        </w:rPr>
        <w:t>oc</w:t>
      </w:r>
      <w:r w:rsidRPr="000E0EDA">
        <w:rPr>
          <w:rFonts w:ascii="Calibri" w:hAnsi="Calibri" w:cs="Calibri"/>
          <w:sz w:val="22"/>
          <w:szCs w:val="22"/>
        </w:rPr>
        <w:t>ho</w:t>
      </w:r>
      <w:r w:rsidR="00DC309C" w:rsidRPr="000E0EDA">
        <w:rPr>
          <w:rFonts w:ascii="Calibri" w:hAnsi="Calibri" w:cs="Calibri"/>
          <w:sz w:val="22"/>
          <w:szCs w:val="22"/>
        </w:rPr>
        <w:t>c</w:t>
      </w:r>
      <w:r w:rsidRPr="000E0EDA">
        <w:rPr>
          <w:rFonts w:ascii="Calibri" w:hAnsi="Calibri" w:cs="Calibri"/>
          <w:sz w:val="22"/>
          <w:szCs w:val="22"/>
        </w:rPr>
        <w:t>o</w:t>
      </w:r>
      <w:proofErr w:type="spellEnd"/>
      <w:r w:rsidR="00443610" w:rsidRPr="000E0EDA">
        <w:rPr>
          <w:rFonts w:ascii="Calibri" w:hAnsi="Calibri" w:cs="Calibri"/>
          <w:sz w:val="22"/>
          <w:szCs w:val="22"/>
        </w:rPr>
        <w:t>”</w:t>
      </w:r>
      <w:r w:rsidRPr="000E0EDA">
        <w:rPr>
          <w:rFonts w:ascii="Calibri" w:hAnsi="Calibri" w:cs="Calibri"/>
          <w:sz w:val="22"/>
          <w:szCs w:val="22"/>
        </w:rPr>
        <w:t xml:space="preserve">. From Aleppo, </w:t>
      </w:r>
      <w:proofErr w:type="spellStart"/>
      <w:r w:rsidRPr="000E0EDA">
        <w:rPr>
          <w:rFonts w:ascii="Calibri" w:hAnsi="Calibri" w:cs="Calibri"/>
          <w:sz w:val="22"/>
          <w:szCs w:val="22"/>
        </w:rPr>
        <w:t>Štěpán</w:t>
      </w:r>
      <w:proofErr w:type="spellEnd"/>
      <w:r w:rsidRPr="000E0EDA">
        <w:rPr>
          <w:rFonts w:ascii="Calibri" w:hAnsi="Calibri" w:cs="Calibri"/>
          <w:sz w:val="22"/>
          <w:szCs w:val="22"/>
        </w:rPr>
        <w:t xml:space="preserve"> </w:t>
      </w:r>
      <w:proofErr w:type="spellStart"/>
      <w:r w:rsidRPr="000E0EDA">
        <w:rPr>
          <w:rFonts w:ascii="Calibri" w:hAnsi="Calibri" w:cs="Calibri"/>
          <w:sz w:val="22"/>
          <w:szCs w:val="22"/>
        </w:rPr>
        <w:t>Macháček</w:t>
      </w:r>
      <w:proofErr w:type="spellEnd"/>
      <w:r w:rsidRPr="000E0EDA">
        <w:rPr>
          <w:rFonts w:ascii="Calibri" w:hAnsi="Calibri" w:cs="Calibri"/>
          <w:sz w:val="22"/>
          <w:szCs w:val="22"/>
        </w:rPr>
        <w:t>, Czech Radio.</w:t>
      </w:r>
    </w:p>
    <w:p w14:paraId="69A79FBB" w14:textId="77777777" w:rsidR="003B6662" w:rsidRPr="006160F9" w:rsidRDefault="003B6662">
      <w:pPr>
        <w:rPr>
          <w:rFonts w:ascii="Calibri" w:hAnsi="Calibri" w:cs="Calibri"/>
          <w:sz w:val="22"/>
          <w:szCs w:val="22"/>
        </w:rPr>
      </w:pPr>
    </w:p>
    <w:sectPr w:rsidR="003B6662" w:rsidRPr="006160F9" w:rsidSect="00F864E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F5ACE2" w16cex:dateUtc="2026-09-08T12:09:00Z"/>
  <w16cex:commentExtensible w16cex:durableId="3F9BA493" w16cex:dateUtc="2026-09-08T12:12:00Z"/>
  <w16cex:commentExtensible w16cex:durableId="776D2C13" w16cex:dateUtc="2026-09-08T12:25:00Z"/>
  <w16cex:commentExtensible w16cex:durableId="553F6015" w16cex:dateUtc="2026-09-08T12:37:00Z"/>
  <w16cex:commentExtensible w16cex:durableId="39CB3DA3" w16cex:dateUtc="2026-09-08T12:41: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0F9"/>
    <w:rsid w:val="000A3938"/>
    <w:rsid w:val="000E0EDA"/>
    <w:rsid w:val="00123A36"/>
    <w:rsid w:val="002B1920"/>
    <w:rsid w:val="003B6662"/>
    <w:rsid w:val="00443610"/>
    <w:rsid w:val="00605171"/>
    <w:rsid w:val="006160F9"/>
    <w:rsid w:val="00633E94"/>
    <w:rsid w:val="00677DF2"/>
    <w:rsid w:val="006B5E9E"/>
    <w:rsid w:val="00772351"/>
    <w:rsid w:val="0090280E"/>
    <w:rsid w:val="00A210E1"/>
    <w:rsid w:val="00A5679B"/>
    <w:rsid w:val="00AF5D8A"/>
    <w:rsid w:val="00C11E92"/>
    <w:rsid w:val="00C17C89"/>
    <w:rsid w:val="00CB5A36"/>
    <w:rsid w:val="00DC309C"/>
    <w:rsid w:val="00DE2016"/>
    <w:rsid w:val="00F864E1"/>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9E72F"/>
  <w15:chartTrackingRefBased/>
  <w15:docId w15:val="{37904629-FF1E-4AD5-9376-BC088FD3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16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16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160F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160F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160F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160F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160F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160F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160F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160F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160F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160F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160F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160F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160F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160F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160F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160F9"/>
    <w:rPr>
      <w:rFonts w:eastAsiaTheme="majorEastAsia" w:cstheme="majorBidi"/>
      <w:color w:val="272727" w:themeColor="text1" w:themeTint="D8"/>
    </w:rPr>
  </w:style>
  <w:style w:type="paragraph" w:styleId="Nzev">
    <w:name w:val="Title"/>
    <w:basedOn w:val="Normln"/>
    <w:next w:val="Normln"/>
    <w:link w:val="NzevChar"/>
    <w:uiPriority w:val="10"/>
    <w:qFormat/>
    <w:rsid w:val="00616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160F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160F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160F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160F9"/>
    <w:pPr>
      <w:spacing w:before="160"/>
      <w:jc w:val="center"/>
    </w:pPr>
    <w:rPr>
      <w:i/>
      <w:iCs/>
      <w:color w:val="404040" w:themeColor="text1" w:themeTint="BF"/>
    </w:rPr>
  </w:style>
  <w:style w:type="character" w:customStyle="1" w:styleId="CittChar">
    <w:name w:val="Citát Char"/>
    <w:basedOn w:val="Standardnpsmoodstavce"/>
    <w:link w:val="Citt"/>
    <w:uiPriority w:val="29"/>
    <w:rsid w:val="006160F9"/>
    <w:rPr>
      <w:i/>
      <w:iCs/>
      <w:color w:val="404040" w:themeColor="text1" w:themeTint="BF"/>
    </w:rPr>
  </w:style>
  <w:style w:type="paragraph" w:styleId="Odstavecseseznamem">
    <w:name w:val="List Paragraph"/>
    <w:basedOn w:val="Normln"/>
    <w:uiPriority w:val="34"/>
    <w:qFormat/>
    <w:rsid w:val="006160F9"/>
    <w:pPr>
      <w:ind w:left="720"/>
      <w:contextualSpacing/>
    </w:pPr>
  </w:style>
  <w:style w:type="character" w:styleId="Zdraznnintenzivn">
    <w:name w:val="Intense Emphasis"/>
    <w:basedOn w:val="Standardnpsmoodstavce"/>
    <w:uiPriority w:val="21"/>
    <w:qFormat/>
    <w:rsid w:val="006160F9"/>
    <w:rPr>
      <w:i/>
      <w:iCs/>
      <w:color w:val="0F4761" w:themeColor="accent1" w:themeShade="BF"/>
    </w:rPr>
  </w:style>
  <w:style w:type="paragraph" w:styleId="Vrazncitt">
    <w:name w:val="Intense Quote"/>
    <w:basedOn w:val="Normln"/>
    <w:next w:val="Normln"/>
    <w:link w:val="VrazncittChar"/>
    <w:uiPriority w:val="30"/>
    <w:qFormat/>
    <w:rsid w:val="006160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160F9"/>
    <w:rPr>
      <w:i/>
      <w:iCs/>
      <w:color w:val="0F4761" w:themeColor="accent1" w:themeShade="BF"/>
    </w:rPr>
  </w:style>
  <w:style w:type="character" w:styleId="Odkazintenzivn">
    <w:name w:val="Intense Reference"/>
    <w:basedOn w:val="Standardnpsmoodstavce"/>
    <w:uiPriority w:val="32"/>
    <w:qFormat/>
    <w:rsid w:val="006160F9"/>
    <w:rPr>
      <w:b/>
      <w:bCs/>
      <w:smallCaps/>
      <w:color w:val="0F4761" w:themeColor="accent1" w:themeShade="BF"/>
      <w:spacing w:val="5"/>
    </w:rPr>
  </w:style>
  <w:style w:type="character" w:styleId="Odkaznakoment">
    <w:name w:val="annotation reference"/>
    <w:basedOn w:val="Standardnpsmoodstavce"/>
    <w:uiPriority w:val="99"/>
    <w:semiHidden/>
    <w:unhideWhenUsed/>
    <w:rsid w:val="006B5E9E"/>
    <w:rPr>
      <w:sz w:val="16"/>
      <w:szCs w:val="16"/>
    </w:rPr>
  </w:style>
  <w:style w:type="paragraph" w:styleId="Textkomente">
    <w:name w:val="annotation text"/>
    <w:basedOn w:val="Normln"/>
    <w:link w:val="TextkomenteChar"/>
    <w:uiPriority w:val="99"/>
    <w:unhideWhenUsed/>
    <w:rsid w:val="006B5E9E"/>
    <w:pPr>
      <w:spacing w:line="240" w:lineRule="auto"/>
    </w:pPr>
    <w:rPr>
      <w:sz w:val="20"/>
      <w:szCs w:val="20"/>
    </w:rPr>
  </w:style>
  <w:style w:type="character" w:customStyle="1" w:styleId="TextkomenteChar">
    <w:name w:val="Text komentáře Char"/>
    <w:basedOn w:val="Standardnpsmoodstavce"/>
    <w:link w:val="Textkomente"/>
    <w:uiPriority w:val="99"/>
    <w:rsid w:val="006B5E9E"/>
    <w:rPr>
      <w:sz w:val="20"/>
      <w:szCs w:val="20"/>
    </w:rPr>
  </w:style>
  <w:style w:type="paragraph" w:styleId="Pedmtkomente">
    <w:name w:val="annotation subject"/>
    <w:basedOn w:val="Textkomente"/>
    <w:next w:val="Textkomente"/>
    <w:link w:val="PedmtkomenteChar"/>
    <w:uiPriority w:val="99"/>
    <w:semiHidden/>
    <w:unhideWhenUsed/>
    <w:rsid w:val="006B5E9E"/>
    <w:rPr>
      <w:b/>
      <w:bCs/>
    </w:rPr>
  </w:style>
  <w:style w:type="character" w:customStyle="1" w:styleId="PedmtkomenteChar">
    <w:name w:val="Předmět komentáře Char"/>
    <w:basedOn w:val="TextkomenteChar"/>
    <w:link w:val="Pedmtkomente"/>
    <w:uiPriority w:val="99"/>
    <w:semiHidden/>
    <w:rsid w:val="006B5E9E"/>
    <w:rPr>
      <w:b/>
      <w:bCs/>
      <w:sz w:val="20"/>
      <w:szCs w:val="20"/>
    </w:rPr>
  </w:style>
  <w:style w:type="paragraph" w:styleId="Textbubliny">
    <w:name w:val="Balloon Text"/>
    <w:basedOn w:val="Normln"/>
    <w:link w:val="TextbublinyChar"/>
    <w:uiPriority w:val="99"/>
    <w:semiHidden/>
    <w:unhideWhenUsed/>
    <w:rsid w:val="00A5679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567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2</Pages>
  <Words>473</Words>
  <Characters>2796</Characters>
  <Application>Microsoft Office Word</Application>
  <DocSecurity>0</DocSecurity>
  <Lines>23</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Varhanikova, Halka</dc:creator>
  <cp:keywords/>
  <dc:description/>
  <cp:lastModifiedBy>McGoldrick Stella</cp:lastModifiedBy>
  <cp:revision>8</cp:revision>
  <dcterms:created xsi:type="dcterms:W3CDTF">2026-09-08T09:49:00Z</dcterms:created>
  <dcterms:modified xsi:type="dcterms:W3CDTF">2026-09-14T13:18:00Z</dcterms:modified>
</cp:coreProperties>
</file>